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832" w:rsidRPr="005F5D9A" w:rsidRDefault="00827832" w:rsidP="00827832">
      <w:pPr>
        <w:pStyle w:val="3"/>
        <w:snapToGrid w:val="0"/>
        <w:spacing w:line="360" w:lineRule="auto"/>
      </w:pPr>
      <w:r w:rsidRPr="005F5D9A">
        <w:t>第</w:t>
      </w:r>
      <w:r w:rsidRPr="005F5D9A">
        <w:t>2</w:t>
      </w:r>
      <w:r w:rsidRPr="005F5D9A">
        <w:t>课时　电场线　匀强电场</w:t>
      </w:r>
    </w:p>
    <w:p w:rsidR="00827832" w:rsidRPr="005F5D9A" w:rsidRDefault="00FC1FD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827832" w:rsidRPr="005F5D9A">
        <w:rPr>
          <w:rFonts w:ascii="Times New Roman" w:eastAsia="方正楷体_GBK" w:hAnsi="Times New Roman"/>
        </w:rPr>
        <w:t>[</w:t>
      </w:r>
      <w:r w:rsidR="00827832" w:rsidRPr="005F5D9A">
        <w:rPr>
          <w:rFonts w:ascii="Times New Roman" w:eastAsia="方正楷体_GBK" w:hAnsi="Times New Roman"/>
        </w:rPr>
        <w:t>分值：</w:t>
      </w:r>
      <w:r w:rsidR="00827832" w:rsidRPr="005F5D9A">
        <w:rPr>
          <w:rFonts w:ascii="Times New Roman" w:hAnsi="Times New Roman"/>
        </w:rPr>
        <w:t>60</w:t>
      </w:r>
      <w:r w:rsidR="00827832" w:rsidRPr="005F5D9A">
        <w:rPr>
          <w:rFonts w:ascii="Times New Roman" w:eastAsia="方正楷体_GBK" w:hAnsi="Times New Roman"/>
        </w:rPr>
        <w:t>分</w:t>
      </w:r>
      <w:r w:rsidR="00827832" w:rsidRPr="005F5D9A">
        <w:rPr>
          <w:rFonts w:ascii="Times New Roman" w:eastAsia="方正楷体_GBK" w:hAnsi="Times New Roman"/>
        </w:rPr>
        <w:t>]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A5FD509" wp14:editId="597CA3FF">
            <wp:extent cx="1079500" cy="254000"/>
            <wp:effectExtent l="0" t="0" r="6350" b="0"/>
            <wp:docPr id="784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4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考点一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电场线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匀强电场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以下关于电场和电场线的说法正确的是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电场线就是电荷在电场中的运动轨迹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在电场中，凡是有电场线通过的点，电场强度不为零，不画电场线的区域内的点，电场强度为零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在同一电场中，同一试探电荷在电场线密集的地方所受静电力大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电场线是人们假想的，用以形象地表示电场强度的大小和方向，客观上并不存在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上海市东华大学附属奉贤致远中学高二期中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如图所示的电场线</w:t>
      </w:r>
      <w:r w:rsidRPr="005F5D9A">
        <w:rPr>
          <w:rFonts w:ascii="Times New Roman" w:hAnsi="Times New Roman"/>
          <w:i/>
        </w:rPr>
        <w:t>MN</w:t>
      </w:r>
      <w:r w:rsidRPr="005F5D9A">
        <w:rPr>
          <w:rFonts w:ascii="Times New Roman" w:hAnsi="Times New Roman"/>
        </w:rPr>
        <w:t>上有一点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，图中能正确表示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点电场强度的是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DAC436F" wp14:editId="74A3ABF9">
            <wp:extent cx="1079500" cy="717550"/>
            <wp:effectExtent l="0" t="0" r="6350" b="6350"/>
            <wp:docPr id="785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宋体" w:hAnsi="宋体" w:cs="宋体" w:hint="eastAsia"/>
        </w:rPr>
        <w:t>①</w:t>
      </w:r>
      <w:r w:rsidRPr="005F5D9A">
        <w:rPr>
          <w:rFonts w:ascii="Times New Roman" w:hAnsi="Times New Roman"/>
        </w:rPr>
        <w:tab/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宋体" w:hAnsi="宋体" w:cs="宋体" w:hint="eastAsia"/>
        </w:rPr>
        <w:t>②</w:t>
      </w:r>
      <w:r w:rsidRPr="005F5D9A">
        <w:rPr>
          <w:rFonts w:ascii="Times New Roman" w:hAnsi="Times New Roman"/>
        </w:rPr>
        <w:tab/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宋体" w:hAnsi="宋体" w:cs="宋体" w:hint="eastAsia"/>
        </w:rPr>
        <w:t>③</w:t>
      </w:r>
      <w:r w:rsidRPr="005F5D9A">
        <w:rPr>
          <w:rFonts w:ascii="Times New Roman" w:hAnsi="Times New Roman"/>
        </w:rPr>
        <w:tab/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宋体" w:hAnsi="宋体" w:cs="宋体" w:hint="eastAsia"/>
        </w:rPr>
        <w:t>④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如图所示是点电荷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周围的电场线，图中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到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的距离小于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到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的距离。以下判断正确的是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6096791" wp14:editId="71D7061B">
            <wp:extent cx="1041400" cy="1041400"/>
            <wp:effectExtent l="0" t="0" r="6350" b="6350"/>
            <wp:docPr id="786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是正电荷，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点的电场强度大于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点的电场强度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是正电荷，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点的电场强度小于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点的电场强度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是负电荷，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点的电场强度大于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点的电场强度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是负电荷，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点的电场强度小于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点的电场强度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如图是电场中的一条电场线，在该电场线上有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两点，用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分别表示两点电场强度的大小，有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112313E" wp14:editId="11F8060C">
            <wp:extent cx="1079500" cy="177800"/>
            <wp:effectExtent l="0" t="0" r="6350" b="0"/>
            <wp:docPr id="787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两点的电场强度方向相同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因为电场线是直线，所以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因为电场线由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指向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，所以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不知道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附近电场线的分布情况，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的大小不能确定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lastRenderedPageBreak/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如图所示，一带负电小球用轻绳挂在竖直光滑的绝缘墙壁上。小球处在水平向右的匀强电场中。若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30CAAC3" wp14:editId="47FFE1B7">
            <wp:extent cx="647700" cy="755650"/>
            <wp:effectExtent l="0" t="0" r="0" b="6350"/>
            <wp:docPr id="788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撤去电场，小球所受绳子的拉力不变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撤去电场，小球所受绳子的拉力减小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只改变电场的大小，逐渐增大电场强度，则小球受到墙壁的弹力会随之增加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只改变电场的大小，逐渐增大电场强度，则小球所受绳子的拉力会随之增加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考点二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两等量点电荷周围的电场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三明市高二期末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如图所示，光滑绝缘竖直杆位于等量异种点电荷连线的中垂线上。一穿在杆上的带正电小球，沿</w:t>
      </w:r>
      <w:r w:rsidRPr="005F5D9A">
        <w:rPr>
          <w:rFonts w:ascii="Times New Roman" w:hAnsi="Times New Roman"/>
          <w:i/>
        </w:rPr>
        <w:t>A</w:t>
      </w:r>
      <w:r w:rsidRPr="006A41DC">
        <w:rPr>
          <w:rFonts w:asciiTheme="majorEastAsia" w:eastAsiaTheme="majorEastAsia" w:hAnsiTheme="majorEastAsia"/>
        </w:rPr>
        <w:t>→</w:t>
      </w:r>
      <w:r w:rsidRPr="005F5D9A">
        <w:rPr>
          <w:rFonts w:ascii="Times New Roman" w:hAnsi="Times New Roman"/>
          <w:i/>
        </w:rPr>
        <w:t>O</w:t>
      </w:r>
      <w:r w:rsidRPr="006A41DC">
        <w:rPr>
          <w:rFonts w:asciiTheme="majorEastAsia" w:eastAsiaTheme="majorEastAsia" w:hAnsiTheme="majorEastAsia"/>
        </w:rPr>
        <w:t>→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下滑，则杆对带电小球作用力分析正确的是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E831275" wp14:editId="4567D856">
            <wp:extent cx="933450" cy="609600"/>
            <wp:effectExtent l="0" t="0" r="0" b="0"/>
            <wp:docPr id="789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先变小后变大，方向水平向左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先变小后变大，方向水平向右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先变大后变小，方向水平向左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先变大后变小，方向水平向右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哈尔滨市四中高二期末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如图所示，光滑绝缘水平面上的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两点分别固定两个带等量异种电荷的点电荷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连线的中点，</w:t>
      </w:r>
      <w:r w:rsidRPr="005F5D9A">
        <w:rPr>
          <w:rFonts w:ascii="Times New Roman" w:hAnsi="Times New Roman"/>
          <w:i/>
        </w:rPr>
        <w:t>CD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的垂直平分线，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连线上关于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点对称的两点，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  <w:i/>
        </w:rPr>
        <w:t>CD</w:t>
      </w:r>
      <w:r w:rsidRPr="005F5D9A">
        <w:rPr>
          <w:rFonts w:ascii="Times New Roman" w:hAnsi="Times New Roman"/>
        </w:rPr>
        <w:t>上关于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点对称的两点。则关于各点电场强度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d</w:t>
      </w:r>
      <w:r w:rsidRPr="005F5D9A">
        <w:rPr>
          <w:rFonts w:ascii="Times New Roman" w:hAnsi="Times New Roman"/>
        </w:rPr>
        <w:t>及静电力，下列说法正确的是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BE3402C" wp14:editId="1821A52A">
            <wp:extent cx="1041400" cy="755650"/>
            <wp:effectExtent l="0" t="0" r="6350" b="6350"/>
            <wp:docPr id="790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d</w:t>
      </w:r>
      <w:r w:rsidRPr="005F5D9A">
        <w:rPr>
          <w:rFonts w:ascii="Times New Roman" w:hAnsi="Times New Roman"/>
        </w:rPr>
        <w:t>的方向不相同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两点的电场强度大小相等，方向相反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任意改变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点在中垂线上的位置，也不可能使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将一点电荷由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点沿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移动到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点，点电荷受到的静电力先增大后减小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DC9F32E" wp14:editId="27830B06">
            <wp:extent cx="1079500" cy="393700"/>
            <wp:effectExtent l="0" t="0" r="6350" b="6350"/>
            <wp:docPr id="791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8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11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重庆市高二期中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是一条电场线上的两个点，一负点电荷仅在静电力作用下以一定的初速度由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点沿电场线运动到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点，其</w:t>
      </w:r>
      <w:r w:rsidRPr="005F5D9A">
        <w:rPr>
          <w:rFonts w:ascii="Times New Roman" w:hAnsi="Times New Roman"/>
          <w:i/>
        </w:rPr>
        <w:t>v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t</w:t>
      </w:r>
      <w:r w:rsidRPr="005F5D9A">
        <w:rPr>
          <w:rFonts w:ascii="Times New Roman" w:hAnsi="Times New Roman"/>
        </w:rPr>
        <w:t>图像如图所示。则此电场的电场线分布可能是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94A9A74" wp14:editId="6E143399">
            <wp:extent cx="901700" cy="793750"/>
            <wp:effectExtent l="0" t="0" r="0" b="6350"/>
            <wp:docPr id="792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80C5E29" wp14:editId="2D84FBD3">
            <wp:extent cx="1981200" cy="901700"/>
            <wp:effectExtent l="0" t="0" r="0" b="0"/>
            <wp:docPr id="793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1BD9894" wp14:editId="4193582E">
            <wp:extent cx="1981200" cy="971550"/>
            <wp:effectExtent l="0" t="0" r="0" b="0"/>
            <wp:docPr id="794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如图所示，在等量负点电荷连线的中垂线上取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四点，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关于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点对称，关于这几点的电场强度大小关系，正确的是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CAAC490" wp14:editId="4E4398B6">
            <wp:extent cx="933450" cy="1149350"/>
            <wp:effectExtent l="0" t="0" r="0" b="0"/>
            <wp:docPr id="795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D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D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可能有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C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可能有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甘肃民勤县第一中学高二月考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如图所示是一对不等量异种点电荷的电场线分布图，电荷量大小分别为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，图中两点电荷连线长度为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两点关于两电荷连线对称。由图可知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  <w:i/>
        </w:rPr>
        <w:t>k</w:t>
      </w:r>
      <w:r w:rsidRPr="005F5D9A">
        <w:rPr>
          <w:rFonts w:ascii="Times New Roman" w:hAnsi="Times New Roman"/>
        </w:rPr>
        <w:t>为静电力常量</w:t>
      </w:r>
      <w:r w:rsidRPr="005F5D9A">
        <w:rPr>
          <w:rFonts w:ascii="Times New Roman" w:hAnsi="Times New Roman"/>
        </w:rPr>
        <w:t>)(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2465423" wp14:editId="2F168A46">
            <wp:extent cx="1403350" cy="971550"/>
            <wp:effectExtent l="0" t="0" r="6350" b="0"/>
            <wp:docPr id="796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两点的电场强度相同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点的电场强度小于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点的电场强度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右边的点电荷带电荷量为</w:t>
      </w:r>
      <w:r w:rsidRPr="005F5D9A">
        <w:rPr>
          <w:rFonts w:ascii="Times New Roman" w:hAnsi="Times New Roman"/>
        </w:rPr>
        <w:t>-2</w:t>
      </w:r>
      <w:r w:rsidRPr="005F5D9A">
        <w:rPr>
          <w:rFonts w:ascii="Times New Roman" w:hAnsi="Times New Roman"/>
          <w:i/>
        </w:rPr>
        <w:t>q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两点电荷连线的中点处的电场强度大小为</w:t>
      </w:r>
      <w:r w:rsidRPr="005F5D9A">
        <w:rPr>
          <w:rFonts w:ascii="Times New Roman" w:hAnsi="Times New Roman"/>
        </w:rPr>
        <w:t>3</w:t>
      </w:r>
      <w:r w:rsidRPr="005F5D9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如图所示，在水平向右、电场强度大小为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的匀强电场中，在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点固定一电荷量为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的正点电荷，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为以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为圆心、半径为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的同一圆周上的四点，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连线与电场线平行，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连线与电场线垂直。已知静电力常量为</w:t>
      </w:r>
      <w:r w:rsidRPr="005F5D9A">
        <w:rPr>
          <w:rFonts w:ascii="Times New Roman" w:hAnsi="Times New Roman"/>
          <w:i/>
        </w:rPr>
        <w:t>k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EC364D1" wp14:editId="78FF610B">
            <wp:extent cx="933450" cy="901700"/>
            <wp:effectExtent l="0" t="0" r="0" b="0"/>
            <wp:docPr id="803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0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p>
                </m:sSup>
              </m:den>
            </m:f>
          </m:e>
        </m:rad>
      </m:oMath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点的电场强度大小为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点的电场强度大小不可能为零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两点的电场强度相同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83AC8E5" wp14:editId="0239FA99">
            <wp:extent cx="1079500" cy="393700"/>
            <wp:effectExtent l="0" t="0" r="6350" b="6350"/>
            <wp:docPr id="814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8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六安市高二月考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如图所示，平面内直线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MN</w:t>
      </w:r>
      <w:r w:rsidRPr="005F5D9A">
        <w:rPr>
          <w:rFonts w:ascii="Times New Roman" w:hAnsi="Times New Roman"/>
        </w:rPr>
        <w:t>垂直相交于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关于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点对称。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关于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点对称，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是</w:t>
      </w:r>
      <w:r w:rsidRPr="005F5D9A">
        <w:rPr>
          <w:rFonts w:ascii="Times New Roman" w:hAnsi="Times New Roman"/>
          <w:i/>
        </w:rPr>
        <w:t>AO</w:t>
      </w:r>
      <w:r w:rsidRPr="005F5D9A">
        <w:rPr>
          <w:rFonts w:ascii="Times New Roman" w:hAnsi="Times New Roman"/>
        </w:rPr>
        <w:t>的中点，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是</w:t>
      </w:r>
      <w:r w:rsidRPr="005F5D9A">
        <w:rPr>
          <w:rFonts w:ascii="Times New Roman" w:hAnsi="Times New Roman"/>
          <w:i/>
        </w:rPr>
        <w:t>OB</w:t>
      </w:r>
      <w:r w:rsidRPr="005F5D9A">
        <w:rPr>
          <w:rFonts w:ascii="Times New Roman" w:hAnsi="Times New Roman"/>
        </w:rPr>
        <w:t>的中点，则下列说法正确的是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827832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54F675F" wp14:editId="523D6C4C">
            <wp:extent cx="1619250" cy="825500"/>
            <wp:effectExtent l="0" t="0" r="0" b="0"/>
            <wp:docPr id="815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若将电荷量为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的点电荷放置在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点，则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四点的电场强度相同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若将电荷量为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的点电荷分别放置在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点，则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两点电场强度方向相反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若在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点和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点分别放置等量同种点电荷，一电子从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点沿直线运动到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点的过程中，所受静电力一定一直增大</w:t>
      </w:r>
    </w:p>
    <w:p w:rsidR="00827832" w:rsidRPr="005F5D9A" w:rsidRDefault="00827832" w:rsidP="0082783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若在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点和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点分别放置等量正点电荷，一电子从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点由静止释放，电子将在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间做往返运动</w:t>
      </w:r>
    </w:p>
    <w:p w:rsidR="006D7647" w:rsidRPr="0062044B" w:rsidRDefault="006D7647" w:rsidP="006D7647">
      <w:pPr>
        <w:pStyle w:val="2"/>
      </w:pPr>
      <w:r w:rsidRPr="0062044B">
        <w:t>答案精析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电场线是为了方便描述电场强度的大小及方向而引入的假想线，客观上并不存在，它不一定与电荷的运动轨迹重合，没画电场线的区域也有电场，电场强度不为零，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正确；在同一电场中，电场强度较大的地方电场线较密，同一试探电荷受到的静电力也较大，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电场强度方向沿着电场线的切线方向，则图中能正确表示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点电场强度的是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[</w:t>
      </w:r>
      <w:r w:rsidRPr="0062044B">
        <w:rPr>
          <w:rFonts w:ascii="Times New Roman" w:eastAsia="楷体" w:hAnsi="Times New Roman"/>
        </w:rPr>
        <w:t>正电荷的电场线向外辐射，电场线密的地方电场强度大，所以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在直线电场线上，箭头所指的方向就是电场强度的方向，所以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两点的电场强度方向相同，不知道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附近电场线的分布情况，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的大小不能确定，故选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因为小球带负电，则小球所受静电力水平向左，撤去电场，小球所受绳子的拉力不变，故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错误；逐渐增大电场强度，则小球所受绳子的拉力不变，受到墙壁的弹力增加，故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根据等量异种点电荷周围的电场线分布知，从</w:t>
      </w:r>
      <w:r w:rsidRPr="0062044B">
        <w:rPr>
          <w:rFonts w:ascii="Times New Roman" w:hAnsi="Times New Roman"/>
          <w:i/>
        </w:rPr>
        <w:t>A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O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，电场强度的方向不变，水平向右，电场强度的大小先增大后减小，则带正电小球所受静电力的大小先变大后变小，方向水平向右，则杆对带电小球作用力水平向左，作用力先变大后变小，故选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根据等量异种点电荷电场的特点可知，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四点的电场方向都相同，根据对称性可知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两点的电场强度大小相等，方向相同，故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错误；根据两等量异种点电荷电场线分布规律可知，在中垂线上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点的电场强度最大，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点的电场强度大于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点的电场强度，所以任意改变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点在中垂线上的位置，也不可能使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正确；根据两等量异种点电荷电场线分布规律可知，在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连线上，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点的电场强度最小，所以将一点电荷由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点沿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移动到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点，点电荷受到的静电力先减小后增大，故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负点电荷在静电力的作用下由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运动到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，由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图像可知负点电荷做加速度逐渐减小的减速运动。由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  <w:r w:rsidRPr="0062044B">
        <w:rPr>
          <w:rFonts w:ascii="Times New Roman" w:eastAsia="楷体" w:hAnsi="Times New Roman"/>
        </w:rPr>
        <w:t>得静电力越来越小，即</w:t>
      </w:r>
      <w:r w:rsidRPr="0062044B">
        <w:rPr>
          <w:rFonts w:ascii="Times New Roman" w:hAnsi="Times New Roman"/>
          <w:i/>
        </w:rPr>
        <w:t>A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电场强度越来越小，电场线分布越来越疏。又由于负电荷所受静电力方向与速度方向相反，故电场强度方向为由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根据两个等量同种点电荷电场线分布的对称性可知，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两点处电场线疏密程度一样，则有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错误；由两个等量同种点电荷连线的中垂线上电场强度的特点可知，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点电场强度为零，无限远处电场强度也为零，从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到无限远处电场强度先增大后减小，由于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三点具体位置不能确定，可能有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，也可能有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电场线的疏密程度表示电场强度的大小，根据题图可知，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点电场强度大小等于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点电场强度大小，但是两点电场强度的方向不同，则电场强度不相同，故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错误；同理，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点的电场线较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点密，可知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点的电场强度大于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点的电场强度，故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错误；根据电场线的方向和疏密程度可知，右边的点电荷带负电，但是电荷量小于左边的点电荷的电荷量，故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错误；依据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及电场强度叠加原理，则两点电荷连线的中点处的电场强度大小为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合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正点电荷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点的电场强度大小</w:t>
      </w:r>
      <w:r w:rsidRPr="0062044B">
        <w:rPr>
          <w:rFonts w:ascii="Times New Roman" w:hAnsi="Times New Roman"/>
          <w:i/>
        </w:rPr>
        <w:t>E'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，匀强电场在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，因方向相互垂直，根据矢量的合成法则，则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点的合电场强度大小为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p>
                </m:sSup>
              </m:den>
            </m:f>
          </m:e>
        </m:rad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正确；点电荷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点的电场强度的方向与匀强电场方向相同，因此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点的合电场强度大小为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错误；点电荷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点的电场强度方向与匀强电场方向相反且大小相等时，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点的电场强度大小为零，故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错误；根据矢量的合成法则，结合点电荷电场特点与匀强电场的方向，可知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两点的电场强度大小相等，而方向不同，故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若将电荷量为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的点电荷放置在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点，则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四点的电场强度方向不同，故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若将电荷量为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的点电荷分别放置在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点，由等量异种点电荷电场中电场线分布可知，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两点的电场强度方向相同，均由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点分别放置等量同种点电荷，从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点向上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eastAsia="楷体" w:hAnsi="Times New Roman"/>
        </w:rPr>
        <w:t>或向下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电场强度的大小先增大后减小，一电子从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点沿直线运动到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点的过程中所受静电力的大小可能是一直增大的，也可能是先增大后减小，故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</w:t>
      </w:r>
    </w:p>
    <w:p w:rsidR="006D7647" w:rsidRPr="0062044B" w:rsidRDefault="006D7647" w:rsidP="006D76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点分别放置等量正点电荷，则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eastAsia="楷体" w:hAnsi="Times New Roman"/>
        </w:rPr>
        <w:t>连线的中垂线上，关于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点对称的两点电场强度等大反向，所以电子在</w:t>
      </w:r>
      <w:r w:rsidRPr="0062044B">
        <w:rPr>
          <w:rFonts w:ascii="Times New Roman" w:hAnsi="Times New Roman"/>
          <w:i/>
        </w:rPr>
        <w:t>MO</w:t>
      </w:r>
      <w:r w:rsidRPr="0062044B">
        <w:rPr>
          <w:rFonts w:ascii="Times New Roman" w:eastAsia="楷体" w:hAnsi="Times New Roman"/>
        </w:rPr>
        <w:t>间与</w:t>
      </w:r>
      <w:r w:rsidRPr="0062044B">
        <w:rPr>
          <w:rFonts w:ascii="Times New Roman" w:hAnsi="Times New Roman"/>
          <w:i/>
        </w:rPr>
        <w:t>ON</w:t>
      </w:r>
      <w:r w:rsidRPr="0062044B">
        <w:rPr>
          <w:rFonts w:ascii="Times New Roman" w:eastAsia="楷体" w:hAnsi="Times New Roman"/>
        </w:rPr>
        <w:t>间受力具有对称性，都指向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点，所以将一电子从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点由静止释放，电子将在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间做往返运动，故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F55001" w:rsidRPr="00827832" w:rsidRDefault="00F55001" w:rsidP="00827832">
      <w:pPr>
        <w:snapToGrid w:val="0"/>
        <w:spacing w:line="360" w:lineRule="auto"/>
        <w:rPr>
          <w:rFonts w:ascii="Times New Roman" w:eastAsia="方正小标宋_GBK" w:hAnsi="Times New Roman"/>
        </w:rPr>
      </w:pPr>
      <w:bookmarkStart w:id="0" w:name="_GoBack"/>
      <w:bookmarkEnd w:id="0"/>
    </w:p>
    <w:sectPr w:rsidR="00F55001" w:rsidRPr="00827832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F97" w:rsidRDefault="00D27F97" w:rsidP="006C537E">
      <w:pPr>
        <w:pStyle w:val="a3"/>
      </w:pPr>
      <w:r>
        <w:separator/>
      </w:r>
    </w:p>
  </w:endnote>
  <w:endnote w:type="continuationSeparator" w:id="0">
    <w:p w:rsidR="00D27F97" w:rsidRDefault="00D27F97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F97" w:rsidRDefault="00D27F97">
      <w:pPr>
        <w:pStyle w:val="a3"/>
      </w:pPr>
      <w:r>
        <w:separator/>
      </w:r>
    </w:p>
  </w:footnote>
  <w:footnote w:type="continuationSeparator" w:id="0">
    <w:p w:rsidR="00D27F97" w:rsidRDefault="00D27F97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BFB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D7647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27832"/>
    <w:rsid w:val="00843D10"/>
    <w:rsid w:val="008B18F6"/>
    <w:rsid w:val="008B3DDC"/>
    <w:rsid w:val="00913637"/>
    <w:rsid w:val="009217BC"/>
    <w:rsid w:val="00960619"/>
    <w:rsid w:val="00971BFB"/>
    <w:rsid w:val="009C2513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27F97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1FD2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602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2025-04-10T02:52:00Z</dcterms:modified>
</cp:coreProperties>
</file>